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REQUEST FOR CONSULTATION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sz w:val="20"/>
          <w:szCs w:val="20"/>
        </w:rPr>
        <w:t>GOLD COAST HOSPITAL AND HEALTH SERVICE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b/>
          <w:bCs/>
          <w:color w:val="000080"/>
          <w:sz w:val="28"/>
          <w:szCs w:val="28"/>
        </w:rPr>
      </w:pPr>
      <w:r>
        <w:rPr>
          <w:rFonts w:ascii="Arial Narrow" w:hAnsi="Arial Narrow" w:cs="Arial Narrow"/>
          <w:b/>
          <w:bCs/>
          <w:color w:val="000080"/>
          <w:sz w:val="28"/>
          <w:szCs w:val="28"/>
        </w:rPr>
        <w:t>MATERNITY SERVICES CLINIC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b/>
          <w:bCs/>
          <w:color w:val="000080"/>
          <w:sz w:val="28"/>
          <w:szCs w:val="28"/>
        </w:rPr>
      </w:pPr>
      <w:r>
        <w:rPr>
          <w:rFonts w:ascii="Arial Narrow" w:hAnsi="Arial Narrow" w:cs="Arial Narrow"/>
          <w:color w:val="000080"/>
        </w:rPr>
        <w:t>Template for correspondence about patient with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b/>
          <w:bCs/>
          <w:color w:val="000080"/>
        </w:rPr>
      </w:pPr>
      <w:r>
        <w:rPr>
          <w:rFonts w:ascii="Arial Narrow" w:hAnsi="Arial Narrow" w:cs="Arial Narrow"/>
          <w:b/>
          <w:bCs/>
          <w:color w:val="000080"/>
        </w:rPr>
        <w:t>MATERN</w:t>
      </w:r>
      <w:r>
        <w:rPr>
          <w:rFonts w:ascii="Arial Narrow" w:hAnsi="Arial Narrow" w:cs="Arial Narrow"/>
          <w:b/>
          <w:bCs/>
          <w:color w:val="000080"/>
        </w:rPr>
        <w:t>AL FETAL MEDICINE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color w:val="000080"/>
          <w:sz w:val="20"/>
          <w:szCs w:val="20"/>
        </w:rPr>
      </w:pPr>
    </w:p>
    <w:tbl>
      <w:tblPr>
        <w:tblW w:w="0" w:type="auto"/>
        <w:tblInd w:w="51" w:type="dxa"/>
        <w:tblLayout w:type="fixed"/>
        <w:tblCellMar>
          <w:left w:w="51" w:type="dxa"/>
          <w:right w:w="43" w:type="dxa"/>
        </w:tblCellMar>
        <w:tblLook w:val="0000" w:firstRow="0" w:lastRow="0" w:firstColumn="0" w:lastColumn="0" w:noHBand="0" w:noVBand="0"/>
      </w:tblPr>
      <w:tblGrid>
        <w:gridCol w:w="4746"/>
        <w:gridCol w:w="4892"/>
      </w:tblGrid>
      <w:tr w:rsidR="00000000"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SEND TO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color w:val="000080"/>
                <w:sz w:val="20"/>
                <w:szCs w:val="20"/>
              </w:rPr>
              <w:t xml:space="preserve">Professor David Ellwood (Director of Maternal </w:t>
            </w:r>
            <w:proofErr w:type="spellStart"/>
            <w:r>
              <w:rPr>
                <w:rFonts w:ascii="Arial Narrow" w:hAnsi="Arial Narrow" w:cs="Arial Narrow"/>
                <w:color w:val="000080"/>
                <w:sz w:val="20"/>
                <w:szCs w:val="20"/>
              </w:rPr>
              <w:t>Fetal</w:t>
            </w:r>
            <w:proofErr w:type="spellEnd"/>
            <w:r>
              <w:rPr>
                <w:rFonts w:ascii="Arial Narrow" w:hAnsi="Arial Narrow" w:cs="Arial Narrow"/>
                <w:color w:val="000080"/>
                <w:sz w:val="20"/>
                <w:szCs w:val="20"/>
              </w:rPr>
              <w:t xml:space="preserve"> Medicine)</w:t>
            </w: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PHONE: 07 5687 1149</w:t>
            </w: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FAX: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07 5687 6799</w:t>
            </w: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 Block Level 1, 1 Hospital Boulevard, Southport 4215</w:t>
            </w: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Email: mfm_gcuh@health.qld.gov.au</w:t>
            </w:r>
          </w:p>
        </w:tc>
        <w:tc>
          <w:tcPr>
            <w:tcW w:w="48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left w:w="43" w:type="dxa"/>
              <w:bottom w:w="6" w:type="dxa"/>
              <w:right w:w="51" w:type="dxa"/>
            </w:tcMar>
          </w:tcPr>
          <w:p w:rsidR="002F44C4" w:rsidRDefault="002F44C4" w:rsidP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FROM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2F44C4" w:rsidRPr="00EA167B" w:rsidRDefault="002F44C4" w:rsidP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A167B">
              <w:rPr>
                <w:rFonts w:ascii="Arial Narrow" w:hAnsi="Arial Narrow" w:cs="Arial Narrow"/>
                <w:b/>
                <w:sz w:val="20"/>
                <w:szCs w:val="20"/>
              </w:rPr>
              <w:t xml:space="preserve">Doctors Name: </w:t>
            </w:r>
          </w:p>
          <w:p w:rsidR="002F44C4" w:rsidRPr="00EA167B" w:rsidRDefault="002F44C4" w:rsidP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A167B">
              <w:rPr>
                <w:rFonts w:ascii="Arial Narrow" w:hAnsi="Arial Narrow" w:cs="Arial Narrow"/>
                <w:b/>
                <w:sz w:val="20"/>
                <w:szCs w:val="20"/>
              </w:rPr>
              <w:t>Practice Name:</w:t>
            </w:r>
          </w:p>
          <w:p w:rsidR="002F44C4" w:rsidRPr="00EA167B" w:rsidRDefault="002F44C4" w:rsidP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A167B">
              <w:rPr>
                <w:rFonts w:ascii="Arial Narrow" w:hAnsi="Arial Narrow" w:cs="Arial Narrow"/>
                <w:b/>
                <w:sz w:val="20"/>
                <w:szCs w:val="20"/>
              </w:rPr>
              <w:t>Practice Address:</w:t>
            </w:r>
          </w:p>
          <w:p w:rsidR="002F44C4" w:rsidRDefault="002F44C4" w:rsidP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Phone: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2F44C4" w:rsidRDefault="002F44C4" w:rsidP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Fax: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2F44C4" w:rsidRDefault="002F44C4" w:rsidP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Email: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000000" w:rsidRDefault="002F44C4" w:rsidP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Provider Number: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</w:tbl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p w:rsidR="00000000" w:rsidRDefault="002F44C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 Narrow Bold" w:hAnsi="Arial Narrow Bold" w:cs="Arial Narrow Bold"/>
          <w:b/>
          <w:bCs/>
          <w:color w:val="FF0000"/>
        </w:rPr>
      </w:pPr>
      <w:r>
        <w:rPr>
          <w:rFonts w:ascii="Arial Narrow Bold" w:hAnsi="Arial Narrow Bold" w:cs="Arial Narrow Bold"/>
          <w:b/>
          <w:bCs/>
          <w:color w:val="FF0000"/>
        </w:rPr>
        <w:t>SEND ONLY BY FAX TO 5687 6799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 Bold" w:hAnsi="Arial Narrow Bold" w:cs="Arial Narrow Bold"/>
          <w:b/>
          <w:bCs/>
          <w:color w:val="FF0000"/>
        </w:rPr>
      </w:pPr>
      <w:r>
        <w:rPr>
          <w:rFonts w:ascii="Arial Narrow Bold" w:hAnsi="Arial Narrow Bold" w:cs="Arial Narrow Bold"/>
          <w:b/>
          <w:bCs/>
          <w:color w:val="FF0000"/>
        </w:rPr>
        <w:t>DO NOT SEND to OUTPATIENT ACCESS AND SCHEDULING CENTRE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sz w:val="20"/>
          <w:szCs w:val="20"/>
        </w:rPr>
      </w:pP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SEPARATE REFERRAL FOR ANTENATAL CARE IS REQUIRED TO ANTENATAL CLINIC GCUH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20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GP Liaison Antenatal Services</w:t>
      </w:r>
      <w:r>
        <w:rPr>
          <w:rFonts w:ascii="Arial Narrow" w:hAnsi="Arial Narrow" w:cs="Arial Narrow"/>
          <w:sz w:val="20"/>
          <w:szCs w:val="20"/>
        </w:rPr>
        <w:t xml:space="preserve"> Mon – Fri 8.00am-4:30pm Phone 07 5687 1525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20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For urgent pregnancy advice after hours please contact the </w:t>
      </w:r>
      <w:r>
        <w:rPr>
          <w:rFonts w:ascii="Arial Narrow" w:hAnsi="Arial Narrow" w:cs="Arial Narrow"/>
          <w:b/>
          <w:bCs/>
          <w:sz w:val="20"/>
          <w:szCs w:val="20"/>
        </w:rPr>
        <w:t>Maternity Assessment Clinic</w:t>
      </w:r>
      <w:r>
        <w:rPr>
          <w:rFonts w:ascii="Arial Narrow" w:hAnsi="Arial Narrow" w:cs="Arial Narrow"/>
          <w:sz w:val="20"/>
          <w:szCs w:val="20"/>
        </w:rPr>
        <w:t>: 07 5687 1424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20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Early P</w:t>
      </w:r>
      <w:r>
        <w:rPr>
          <w:rFonts w:ascii="Arial Narrow" w:hAnsi="Arial Narrow" w:cs="Arial Narrow"/>
          <w:sz w:val="20"/>
          <w:szCs w:val="20"/>
        </w:rPr>
        <w:t>regnancy Assessment Service (less than 16 weeks gestation) Phone: 07 5687 5061 Fax: 07 5687 7892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Dear Professor Ellwood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p w:rsidR="00000000" w:rsidRDefault="002F44C4">
      <w:pPr>
        <w:pStyle w:val="Normal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</w:rPr>
        <w:t>SECTION 1 Patient details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</w:rPr>
      </w:pPr>
      <w:bookmarkStart w:id="0" w:name="_Hlk517340287"/>
      <w:r>
        <w:rPr>
          <w:rFonts w:ascii="Arial Narrow" w:hAnsi="Arial Narrow" w:cs="Arial Narrow"/>
          <w:b/>
          <w:bCs/>
        </w:rPr>
        <w:t xml:space="preserve">Patient Full Name: </w:t>
      </w: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</w:rPr>
        <w:t>DOB:</w:t>
      </w:r>
      <w:r>
        <w:rPr>
          <w:rFonts w:ascii="Arial Narrow" w:hAnsi="Arial Narrow" w:cs="Arial Narrow"/>
        </w:rPr>
        <w:t xml:space="preserve"> </w:t>
      </w: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top w:w="11" w:type="dxa"/>
          <w:left w:w="36" w:type="dxa"/>
          <w:bottom w:w="11" w:type="dxa"/>
          <w:right w:w="36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F44C4" w:rsidTr="00EA095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Gender: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Address: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Home Ph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: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Mobile Ph: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Medicare Number*: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(*Medicare ineligible patients will incur a consultation fee)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Next of Kin/Alternative Contact: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Next of Kin/Alternative Contact Ph: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Does patient identify as Aboriginal and/or Torres Strait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Islander: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Interpreter required: </w:t>
            </w:r>
          </w:p>
          <w:p w:rsidR="002F44C4" w:rsidRDefault="002F44C4" w:rsidP="00EA0951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If yes, specify language: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</w:tbl>
    <w:bookmarkEnd w:id="0"/>
    <w:p w:rsidR="00000000" w:rsidRDefault="002F44C4">
      <w:pPr>
        <w:pStyle w:val="Normal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</w:rPr>
        <w:t xml:space="preserve">SECTION 2 Reason for referral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top w:w="11" w:type="dxa"/>
          <w:left w:w="36" w:type="dxa"/>
          <w:bottom w:w="11" w:type="dxa"/>
          <w:right w:w="36" w:type="dxa"/>
        </w:tblCellMar>
        <w:tblLook w:val="0000" w:firstRow="0" w:lastRow="0" w:firstColumn="0" w:lastColumn="0" w:noHBand="0" w:noVBand="0"/>
      </w:tblPr>
      <w:tblGrid>
        <w:gridCol w:w="9638"/>
      </w:tblGrid>
      <w:tr w:rsidR="00000000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Main reason for this referral or relevant history, clinical examination findings and treatment to date:</w:t>
            </w: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  <w:p w:rsidR="00000000" w:rsidRPr="002F44C4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</w:tabs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2F44C4">
              <w:rPr>
                <w:rFonts w:ascii="Arial Narrow" w:hAnsi="Arial Narrow" w:cs="Arial Narrow"/>
                <w:b/>
                <w:sz w:val="20"/>
                <w:szCs w:val="20"/>
              </w:rPr>
              <w:t xml:space="preserve">Tertiary Ultrasound Assessment: </w:t>
            </w:r>
          </w:p>
          <w:p w:rsidR="00000000" w:rsidRPr="002F44C4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</w:tabs>
              <w:rPr>
                <w:rFonts w:ascii="Arial Narrow" w:hAnsi="Arial Narrow" w:cs="Arial Narrow"/>
                <w:b/>
                <w:sz w:val="20"/>
                <w:szCs w:val="20"/>
              </w:rPr>
            </w:pPr>
            <w:proofErr w:type="spellStart"/>
            <w:r w:rsidRPr="002F44C4">
              <w:rPr>
                <w:rFonts w:ascii="Arial Narrow" w:hAnsi="Arial Narrow" w:cs="Arial Narrow"/>
                <w:b/>
                <w:sz w:val="20"/>
                <w:szCs w:val="20"/>
              </w:rPr>
              <w:t>Fetal</w:t>
            </w:r>
            <w:proofErr w:type="spellEnd"/>
            <w:r w:rsidRPr="002F44C4">
              <w:rPr>
                <w:rFonts w:ascii="Arial Narrow" w:hAnsi="Arial Narrow" w:cs="Arial Narrow"/>
                <w:b/>
                <w:sz w:val="20"/>
                <w:szCs w:val="20"/>
              </w:rPr>
              <w:t xml:space="preserve"> Growth and Wellbeing: </w:t>
            </w:r>
          </w:p>
          <w:p w:rsidR="00000000" w:rsidRPr="002F44C4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</w:tabs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2F44C4">
              <w:rPr>
                <w:rFonts w:ascii="Arial Narrow" w:hAnsi="Arial Narrow" w:cs="Arial Narrow"/>
                <w:b/>
                <w:sz w:val="20"/>
                <w:szCs w:val="20"/>
              </w:rPr>
              <w:t xml:space="preserve">Multiple Pregnancy: </w:t>
            </w:r>
          </w:p>
          <w:p w:rsidR="00000000" w:rsidRPr="002F44C4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</w:tabs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2F44C4">
              <w:rPr>
                <w:rFonts w:ascii="Arial Narrow" w:hAnsi="Arial Narrow" w:cs="Arial Narrow"/>
                <w:b/>
                <w:sz w:val="20"/>
                <w:szCs w:val="20"/>
              </w:rPr>
              <w:t>Cervical and Placental Assessment:</w:t>
            </w:r>
            <w:r w:rsidRPr="002F44C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</w:p>
          <w:p w:rsidR="00000000" w:rsidRPr="002F44C4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</w:tabs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2F44C4">
              <w:rPr>
                <w:rFonts w:ascii="Arial Narrow" w:hAnsi="Arial Narrow" w:cs="Arial Narrow"/>
                <w:b/>
                <w:sz w:val="20"/>
                <w:szCs w:val="20"/>
              </w:rPr>
              <w:t xml:space="preserve">First Trimester Combined Screening (high risk patients only): </w:t>
            </w:r>
          </w:p>
          <w:p w:rsidR="00000000" w:rsidRPr="002F44C4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</w:tabs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2F44C4">
              <w:rPr>
                <w:rFonts w:ascii="Arial Narrow" w:hAnsi="Arial Narrow" w:cs="Arial Narrow"/>
                <w:b/>
                <w:sz w:val="20"/>
                <w:szCs w:val="20"/>
              </w:rPr>
              <w:t xml:space="preserve">Morphological Assessment in High Risk Pregnancy: </w:t>
            </w:r>
          </w:p>
          <w:p w:rsidR="00000000" w:rsidRPr="002F44C4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</w:tabs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2F44C4">
              <w:rPr>
                <w:rFonts w:ascii="Arial Narrow" w:hAnsi="Arial Narrow" w:cs="Arial Narrow"/>
                <w:b/>
                <w:sz w:val="20"/>
                <w:szCs w:val="20"/>
              </w:rPr>
              <w:t xml:space="preserve">Consultation for High Risk for CFTS: </w:t>
            </w:r>
          </w:p>
          <w:p w:rsidR="00000000" w:rsidRPr="002F44C4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2F44C4">
              <w:rPr>
                <w:rFonts w:ascii="Arial Narrow" w:hAnsi="Arial Narrow" w:cs="Arial Narrow"/>
                <w:b/>
                <w:sz w:val="20"/>
                <w:szCs w:val="20"/>
              </w:rPr>
              <w:t xml:space="preserve">Diagnostic testing of Amniocentesis for CVS (include blood group): </w:t>
            </w: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  <w:t>Paste or type relevant history, clinical examination findings and treatment to date if required</w:t>
            </w:r>
          </w:p>
        </w:tc>
      </w:tr>
    </w:tbl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p w:rsidR="00000000" w:rsidRDefault="002F44C4">
      <w:pPr>
        <w:pStyle w:val="Normal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</w:rPr>
        <w:lastRenderedPageBreak/>
        <w:t>SECTION 3 Mandatory clinical information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Gravida - total number of pregnancies: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Parity - total number of births: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Last menstrual period: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Miscarriage/TOP: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Current blood pressure: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Patient's BMI: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Estimated date of delivery: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</w:p>
    <w:p w:rsidR="00000000" w:rsidRDefault="002F44C4">
      <w:pPr>
        <w:pStyle w:val="Normal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i/>
          <w:iCs/>
          <w:sz w:val="20"/>
          <w:szCs w:val="20"/>
        </w:rPr>
      </w:pPr>
      <w:r>
        <w:rPr>
          <w:rFonts w:ascii="Arial Narrow" w:hAnsi="Arial Narrow" w:cs="Arial Narrow"/>
          <w:b/>
          <w:bCs/>
        </w:rPr>
        <w:t>SECTION 4 Investigations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227"/>
        <w:rPr>
          <w:rFonts w:ascii="Arial Narrow" w:hAnsi="Arial Narrow" w:cs="Arial Narrow"/>
          <w:sz w:val="20"/>
          <w:szCs w:val="20"/>
        </w:rPr>
      </w:pP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color w:val="FF0000"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color w:val="FF0000"/>
          <w:sz w:val="20"/>
          <w:szCs w:val="20"/>
          <w:u w:val="single"/>
        </w:rPr>
        <w:t>PREVIOUS ULTRASOUND REPORTS ARE REQUIRED WITH THIS REFERRAL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227"/>
        <w:rPr>
          <w:rFonts w:ascii="Arial Narrow" w:hAnsi="Arial Narrow" w:cs="Arial Narrow"/>
          <w:sz w:val="20"/>
          <w:szCs w:val="20"/>
        </w:rPr>
      </w:pPr>
    </w:p>
    <w:p w:rsidR="00000000" w:rsidRPr="002F44C4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sz w:val="20"/>
          <w:szCs w:val="20"/>
        </w:rPr>
      </w:pPr>
      <w:r w:rsidRPr="002F44C4">
        <w:rPr>
          <w:rFonts w:ascii="Arial Narrow" w:hAnsi="Arial Narrow" w:cs="Arial Narrow"/>
          <w:b/>
          <w:sz w:val="20"/>
          <w:szCs w:val="20"/>
        </w:rPr>
        <w:t>Ultrasound scans:</w:t>
      </w:r>
      <w:r w:rsidRPr="002F44C4">
        <w:rPr>
          <w:rFonts w:ascii="Arial Narrow" w:hAnsi="Arial Narrow" w:cs="Arial Narrow"/>
          <w:b/>
          <w:bCs/>
          <w:sz w:val="20"/>
          <w:szCs w:val="20"/>
        </w:rPr>
        <w:t xml:space="preserve">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</w:p>
    <w:p w:rsidR="00000000" w:rsidRDefault="002F44C4">
      <w:pPr>
        <w:pStyle w:val="Normal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</w:rPr>
        <w:t>SECTION 5 Social factors and impact on the patient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638"/>
      </w:tblGrid>
      <w:tr w:rsidR="00000000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Consider the impact on employment/education; activities o</w:t>
            </w:r>
            <w:r>
              <w:rPr>
                <w:rFonts w:ascii="Arial Narrow" w:hAnsi="Arial Narrow" w:cs="Arial Narrow"/>
                <w:sz w:val="20"/>
                <w:szCs w:val="20"/>
              </w:rPr>
              <w:t>f daily life; ability to care for others; personal safety/frailty;</w:t>
            </w: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other factors.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Please paste or type relevant information.</w:t>
            </w: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283"/>
        <w:rPr>
          <w:rFonts w:ascii="Arial Narrow" w:hAnsi="Arial Narrow" w:cs="Arial Narrow"/>
          <w:b/>
          <w:bCs/>
          <w:sz w:val="20"/>
          <w:szCs w:val="20"/>
        </w:rPr>
      </w:pPr>
    </w:p>
    <w:p w:rsidR="00000000" w:rsidRDefault="002F44C4">
      <w:pPr>
        <w:pStyle w:val="Normal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</w:rPr>
        <w:t>SECTION 6 Medical history including co-morbidities and previous surgical interventions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Alcohol Status/History: </w:t>
      </w: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Smoking Status/History: </w:t>
      </w: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</w:p>
    <w:p w:rsidR="002F44C4" w:rsidRPr="00EA167B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Medical </w:t>
      </w:r>
      <w:r w:rsidRPr="00EA167B">
        <w:rPr>
          <w:rFonts w:ascii="Arial Narrow" w:hAnsi="Arial Narrow" w:cs="Arial Narrow"/>
          <w:b/>
          <w:bCs/>
          <w:sz w:val="20"/>
          <w:szCs w:val="20"/>
        </w:rPr>
        <w:t>History:</w:t>
      </w:r>
    </w:p>
    <w:p w:rsidR="002F44C4" w:rsidRPr="00EA167B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</w:p>
    <w:p w:rsidR="002F44C4" w:rsidRPr="00EA167B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  <w:r w:rsidRPr="00EA167B">
        <w:rPr>
          <w:rFonts w:ascii="Arial Narrow" w:hAnsi="Arial Narrow" w:cs="Arial Narrow"/>
          <w:b/>
          <w:bCs/>
          <w:sz w:val="20"/>
          <w:szCs w:val="20"/>
        </w:rPr>
        <w:t>Comorbidities:</w:t>
      </w:r>
    </w:p>
    <w:p w:rsidR="002F44C4" w:rsidRPr="00EA167B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</w:p>
    <w:p w:rsidR="002F44C4" w:rsidRPr="00EA167B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  <w:r w:rsidRPr="00EA167B">
        <w:rPr>
          <w:rFonts w:ascii="Arial Narrow" w:hAnsi="Arial Narrow" w:cs="Arial Narrow"/>
          <w:b/>
          <w:bCs/>
          <w:sz w:val="20"/>
          <w:szCs w:val="20"/>
        </w:rPr>
        <w:t>Previous Procedures:</w:t>
      </w: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Allergies/Adverse Reactions:</w:t>
      </w:r>
      <w:r>
        <w:rPr>
          <w:rFonts w:ascii="Arial Narrow" w:hAnsi="Arial Narrow" w:cs="Arial Narrow"/>
          <w:sz w:val="20"/>
          <w:szCs w:val="20"/>
        </w:rPr>
        <w:t xml:space="preserve"> </w:t>
      </w: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p w:rsidR="002F44C4" w:rsidRDefault="002F44C4" w:rsidP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Current prescribed medications: </w:t>
      </w:r>
    </w:p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tbl>
      <w:tblPr>
        <w:tblW w:w="0" w:type="auto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638"/>
      </w:tblGrid>
      <w:tr w:rsidR="00000000">
        <w:tc>
          <w:tcPr>
            <w:tcW w:w="9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SMOs/VMOs in this Specialist Service</w:t>
            </w:r>
          </w:p>
        </w:tc>
      </w:tr>
    </w:tbl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b/>
          <w:bCs/>
          <w:i/>
          <w:iCs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786"/>
        <w:gridCol w:w="2638"/>
        <w:gridCol w:w="3212"/>
      </w:tblGrid>
      <w:tr w:rsidR="00000000"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Professor David Elwood (Director of MFM)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Dr Adriana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Olog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4C4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Dr Justin Nasser </w:t>
            </w:r>
          </w:p>
        </w:tc>
      </w:tr>
    </w:tbl>
    <w:p w:rsidR="00000000" w:rsidRDefault="002F44C4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  <w:bookmarkStart w:id="1" w:name="_GoBack"/>
      <w:bookmarkEnd w:id="1"/>
    </w:p>
    <w:sectPr w:rsidR="00000000" w:rsidSect="002F44C4">
      <w:footerReference w:type="default" r:id="rId6"/>
      <w:footerReference w:type="first" r:id="rId7"/>
      <w:pgSz w:w="11906" w:h="16838"/>
      <w:pgMar w:top="1417" w:right="1134" w:bottom="141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F44C4">
      <w:pPr>
        <w:spacing w:after="0" w:line="240" w:lineRule="auto"/>
      </w:pPr>
      <w:r>
        <w:separator/>
      </w:r>
    </w:p>
  </w:endnote>
  <w:endnote w:type="continuationSeparator" w:id="0">
    <w:p w:rsidR="00000000" w:rsidRDefault="002F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-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4C4" w:rsidRDefault="002F44C4" w:rsidP="002F44C4">
    <w:pPr>
      <w:pStyle w:val="Normal0"/>
      <w:rPr>
        <w:sz w:val="18"/>
        <w:szCs w:val="18"/>
      </w:rPr>
    </w:pPr>
    <w:r>
      <w:rPr>
        <w:b/>
        <w:bCs/>
        <w:sz w:val="18"/>
        <w:szCs w:val="18"/>
      </w:rPr>
      <w:t xml:space="preserve">Patient Name: </w:t>
    </w:r>
    <w:r w:rsidRPr="00A92353">
      <w:rPr>
        <w:rStyle w:val="PlaceholderText"/>
        <w:sz w:val="18"/>
        <w:szCs w:val="18"/>
      </w:rPr>
      <w:t>Click or tap here to enter text.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b/>
        <w:bCs/>
        <w:sz w:val="18"/>
        <w:szCs w:val="18"/>
      </w:rPr>
      <w:t>DOB:</w:t>
    </w:r>
    <w:r>
      <w:rPr>
        <w:sz w:val="18"/>
        <w:szCs w:val="18"/>
      </w:rPr>
      <w:t xml:space="preserve"> </w:t>
    </w:r>
    <w:r w:rsidRPr="00A92353">
      <w:rPr>
        <w:rStyle w:val="PlaceholderText"/>
        <w:sz w:val="18"/>
        <w:szCs w:val="18"/>
      </w:rPr>
      <w:t>Click or tap here to enter text.</w:t>
    </w:r>
  </w:p>
  <w:p w:rsidR="00000000" w:rsidRPr="002F44C4" w:rsidRDefault="002F44C4" w:rsidP="002F44C4">
    <w:pPr>
      <w:pStyle w:val="Normal0"/>
      <w:rPr>
        <w:i/>
        <w:iCs/>
        <w:sz w:val="16"/>
        <w:szCs w:val="16"/>
      </w:rPr>
    </w:pPr>
    <w:r>
      <w:rPr>
        <w:i/>
        <w:iCs/>
        <w:sz w:val="16"/>
        <w:szCs w:val="16"/>
      </w:rPr>
      <w:t>Developed in Partnership by General Practice Gold Coast, Gold Coast Primary Health Network and Gold Coast Health 5/18 V4.0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F44C4">
    <w:pPr>
      <w:pStyle w:val="Normal0"/>
      <w:rPr>
        <w:i/>
        <w:iCs/>
        <w:sz w:val="16"/>
        <w:szCs w:val="16"/>
      </w:rPr>
    </w:pPr>
    <w:r>
      <w:rPr>
        <w:b/>
        <w:bCs/>
        <w:sz w:val="18"/>
        <w:szCs w:val="18"/>
      </w:rPr>
      <w:t xml:space="preserve">Patient Name: </w:t>
    </w:r>
    <w:r>
      <w:rPr>
        <w:sz w:val="18"/>
        <w:szCs w:val="18"/>
      </w:rPr>
      <w:t xml:space="preserve">&lt;&lt;Patient </w:t>
    </w:r>
    <w:proofErr w:type="spellStart"/>
    <w:proofErr w:type="gramStart"/>
    <w:r>
      <w:rPr>
        <w:sz w:val="18"/>
        <w:szCs w:val="18"/>
      </w:rPr>
      <w:t>Demographics:Full</w:t>
    </w:r>
    <w:proofErr w:type="spellEnd"/>
    <w:proofErr w:type="gramEnd"/>
    <w:r>
      <w:rPr>
        <w:sz w:val="18"/>
        <w:szCs w:val="18"/>
      </w:rPr>
      <w:t xml:space="preserve"> Name&gt;&gt; </w:t>
    </w:r>
    <w:r>
      <w:rPr>
        <w:b/>
        <w:bCs/>
        <w:sz w:val="18"/>
        <w:szCs w:val="18"/>
      </w:rPr>
      <w:t>DOB:</w:t>
    </w:r>
    <w:r>
      <w:rPr>
        <w:sz w:val="18"/>
        <w:szCs w:val="18"/>
      </w:rPr>
      <w:t xml:space="preserve"> &lt;&lt;Patient </w:t>
    </w:r>
    <w:proofErr w:type="spellStart"/>
    <w:r>
      <w:rPr>
        <w:sz w:val="18"/>
        <w:szCs w:val="18"/>
      </w:rPr>
      <w:t>Demographics:DOB</w:t>
    </w:r>
    <w:proofErr w:type="spellEnd"/>
    <w:r>
      <w:rPr>
        <w:sz w:val="18"/>
        <w:szCs w:val="18"/>
      </w:rPr>
      <w:t xml:space="preserve"> (long)&gt;&gt;                                </w:t>
    </w:r>
    <w:r>
      <w:rPr>
        <w:i/>
        <w:iCs/>
        <w:sz w:val="16"/>
        <w:szCs w:val="16"/>
      </w:rPr>
      <w:t>Developed i</w:t>
    </w:r>
    <w:r>
      <w:rPr>
        <w:i/>
        <w:iCs/>
        <w:sz w:val="16"/>
        <w:szCs w:val="16"/>
      </w:rPr>
      <w:t>n Partnership by General Practice Gold Coast, Gold Coast Primary Health Network and Gold Coast Health  5/18 V4.0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F44C4">
      <w:pPr>
        <w:spacing w:after="0" w:line="240" w:lineRule="auto"/>
      </w:pPr>
      <w:r>
        <w:separator/>
      </w:r>
    </w:p>
  </w:footnote>
  <w:footnote w:type="continuationSeparator" w:id="0">
    <w:p w:rsidR="00000000" w:rsidRDefault="002F4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4C4"/>
    <w:rsid w:val="002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EF685"/>
  <w14:defaultImageDpi w14:val="0"/>
  <w15:docId w15:val="{D3034AEF-0F01-4232-93B3-BC2D392A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4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4C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4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4C4"/>
    <w:rPr>
      <w:rFonts w:ascii="Calibri" w:hAnsi="Calibri" w:cs="Calibri"/>
    </w:rPr>
  </w:style>
  <w:style w:type="character" w:styleId="PlaceholderText">
    <w:name w:val="Placeholder Text"/>
    <w:uiPriority w:val="99"/>
    <w:semiHidden/>
    <w:rsid w:val="002F44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Base>\\tsclient\E\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Noble</dc:creator>
  <cp:keywords/>
  <dc:description/>
  <cp:lastModifiedBy>Rebecca Noble</cp:lastModifiedBy>
  <cp:revision>2</cp:revision>
  <dcterms:created xsi:type="dcterms:W3CDTF">2018-06-21T05:56:00Z</dcterms:created>
  <dcterms:modified xsi:type="dcterms:W3CDTF">2018-06-21T05:56:00Z</dcterms:modified>
</cp:coreProperties>
</file>